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创新引领，</w:t>
      </w:r>
      <w:r>
        <w:rPr>
          <w:rFonts w:hint="eastAsia"/>
          <w:b/>
          <w:bCs/>
          <w:sz w:val="32"/>
          <w:szCs w:val="32"/>
          <w:lang w:val="en-US" w:eastAsia="zh-CN"/>
        </w:rPr>
        <w:t>浙江孚夏医疗</w:t>
      </w:r>
      <w:r>
        <w:rPr>
          <w:rFonts w:hint="eastAsia"/>
          <w:b/>
          <w:bCs/>
          <w:sz w:val="32"/>
          <w:szCs w:val="32"/>
        </w:rPr>
        <w:t>两项新产品通过科技局新产品鉴定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2023年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日，</w:t>
      </w:r>
      <w:r>
        <w:rPr>
          <w:rFonts w:hint="eastAsia"/>
          <w:lang w:val="en-US" w:eastAsia="zh-CN"/>
        </w:rPr>
        <w:t>浙江孚夏医疗科技有限公司</w:t>
      </w:r>
      <w:r>
        <w:rPr>
          <w:rFonts w:hint="eastAsia"/>
        </w:rPr>
        <w:t>新产品鉴定会在</w:t>
      </w:r>
      <w:r>
        <w:rPr>
          <w:rFonts w:hint="eastAsia"/>
          <w:lang w:val="en-US" w:eastAsia="zh-CN"/>
        </w:rPr>
        <w:t>浙大网新科创中心</w:t>
      </w:r>
      <w:r>
        <w:rPr>
          <w:rFonts w:hint="eastAsia"/>
        </w:rPr>
        <w:t>顺利召开，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负压称量罩</w:t>
      </w:r>
      <w:r>
        <w:rPr>
          <w:rFonts w:hint="eastAsia"/>
        </w:rPr>
        <w:t>”、“</w:t>
      </w:r>
      <w:r>
        <w:rPr>
          <w:rFonts w:hint="eastAsia"/>
          <w:lang w:val="en-US" w:eastAsia="zh-CN"/>
        </w:rPr>
        <w:t>浮游菌采样器</w:t>
      </w:r>
      <w:r>
        <w:rPr>
          <w:rFonts w:hint="eastAsia"/>
        </w:rPr>
        <w:t>”通过</w:t>
      </w:r>
      <w:r>
        <w:rPr>
          <w:rFonts w:hint="eastAsia"/>
          <w:lang w:val="en-US" w:eastAsia="zh-CN"/>
        </w:rPr>
        <w:t>科技局</w:t>
      </w:r>
      <w:r>
        <w:rPr>
          <w:rFonts w:hint="eastAsia"/>
        </w:rPr>
        <w:t>新产品鉴定。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经</w:t>
      </w:r>
      <w:r>
        <w:rPr>
          <w:rFonts w:hint="eastAsia"/>
          <w:lang w:val="en-US" w:eastAsia="zh-CN"/>
        </w:rPr>
        <w:t>上虞科技局组织</w:t>
      </w:r>
      <w:r>
        <w:rPr>
          <w:rFonts w:hint="eastAsia"/>
        </w:rPr>
        <w:t>，由来自各个大学的专业老师专家组成鉴定委员会。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鉴定委员会专家通过听取</w:t>
      </w:r>
      <w:r>
        <w:rPr>
          <w:rFonts w:hint="eastAsia"/>
          <w:lang w:val="en-US" w:eastAsia="zh-CN"/>
        </w:rPr>
        <w:t>公司研发工程师吕总</w:t>
      </w:r>
      <w:r>
        <w:rPr>
          <w:rFonts w:hint="eastAsia"/>
        </w:rPr>
        <w:t>项目汇报，认真审阅技术资料，经答辩讨论，一致认为</w:t>
      </w:r>
      <w:r>
        <w:rPr>
          <w:rFonts w:hint="eastAsia"/>
          <w:lang w:val="en-US" w:eastAsia="zh-CN"/>
        </w:rPr>
        <w:t>浙江孚夏医疗</w:t>
      </w:r>
      <w:r>
        <w:rPr>
          <w:rFonts w:hint="eastAsia"/>
        </w:rPr>
        <w:t>2项新产品均具有创新性突出、技术水平高的特点，对促进行业技术进步作用明显。最终专家组形成一致鉴定意见：2项新产品检测结果符合相关标准要求，</w:t>
      </w:r>
      <w:r>
        <w:rPr>
          <w:rFonts w:hint="eastAsia"/>
          <w:lang w:val="en-US" w:eastAsia="zh-CN"/>
        </w:rPr>
        <w:t>决议通过</w:t>
      </w:r>
      <w:r>
        <w:rPr>
          <w:rFonts w:hint="eastAsia"/>
        </w:rPr>
        <w:t>新产品鉴定。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浙江孚夏医疗研发工程师吕总</w:t>
      </w:r>
      <w:r>
        <w:rPr>
          <w:rFonts w:hint="eastAsia"/>
        </w:rPr>
        <w:t>代表公司向与会专家提出的意见和建议表示了认可和感谢，并表示将继续贯彻落实国家</w:t>
      </w:r>
      <w:r>
        <w:rPr>
          <w:rFonts w:hint="eastAsia"/>
          <w:lang w:val="en-US" w:eastAsia="zh-CN"/>
        </w:rPr>
        <w:t>的发展理念</w:t>
      </w:r>
      <w:r>
        <w:rPr>
          <w:rFonts w:hint="eastAsia"/>
        </w:rPr>
        <w:t>，大力研发满足市场需求的新型</w:t>
      </w:r>
      <w:r>
        <w:rPr>
          <w:rFonts w:hint="eastAsia"/>
          <w:lang w:val="en-US" w:eastAsia="zh-CN"/>
        </w:rPr>
        <w:t>实验室净化设备</w:t>
      </w:r>
      <w:r>
        <w:rPr>
          <w:rFonts w:hint="eastAsia"/>
        </w:rPr>
        <w:t>，为推动</w:t>
      </w:r>
      <w:r>
        <w:rPr>
          <w:rFonts w:hint="eastAsia"/>
          <w:lang w:val="en-US" w:eastAsia="zh-CN"/>
        </w:rPr>
        <w:t>实验室设备</w:t>
      </w:r>
      <w:r>
        <w:rPr>
          <w:rFonts w:hint="eastAsia"/>
        </w:rPr>
        <w:t>高质量发展做出新的更大的贡献。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  <w:lang w:val="en-US" w:eastAsia="zh-CN"/>
        </w:rPr>
        <w:t>孚夏</w:t>
      </w:r>
      <w:r>
        <w:rPr>
          <w:rFonts w:hint="eastAsia"/>
        </w:rPr>
        <w:t>新产品研发团队成员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吕婷婷、俞相相</w:t>
      </w:r>
      <w:r>
        <w:rPr>
          <w:rFonts w:hint="eastAsia"/>
        </w:rPr>
        <w:t>参加会议。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浙江孚夏医疗科技有限公司作为华东地区净化设备行业公司之一，拥有强大的销售团队、众多技术人才，良好的售后服务。经过这几年的努力奋斗，在外已经拥有了庞大的客户群体。面对未来，浙江孚夏需要坚定其自身拥有的优势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先，以市场为导向的大前提下，整合资源，提升效率，形成了真正“相生共赢”的分布式生长的生态系统关系。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其次，创新优势。浙江孚夏作为生产实验室净化设备的公司，能够设计，并将研发、生产、销售全程自主把控的全产业链型、规模化生产，创新驱动生产发展。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后，拼搏优势。销售是一场拼搏站，无论是身体还是精神，思想还是行动，浙江孚夏都是一个有激情、有活力、有智慧的团队。从区域到销售，全体员工上下一心，目标一致，面对日益竞争激烈的市场情况，大家依旧保持激情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奋斗互创共赢，浙江孚夏的发展乘势而上，未来，我们将不断践行拼搏创新，不忘初心、脚踏实地、实事求是、不负这个伟大的时代。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将不断加大技术改革力度，引进一批先进设备，提升企业生产能力，助力企业实现高质量发展。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MGQ1NGM1NDI4NGFhNjk5Y2Q1NGY2OTE2ZjFkYzcifQ=="/>
  </w:docVars>
  <w:rsids>
    <w:rsidRoot w:val="62CE20FB"/>
    <w:rsid w:val="62C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2023-10-25T05:05:00Z</dcterms:created>
  <dc:creator>lucky</dc:creator>
  <cp:lastModifiedBy>lucky</cp:lastModifiedBy>
  <dcterms:modified xsi:type="dcterms:W3CDTF">2023-10-25T05:16:51Z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C93315958B6B470B8B6D64A5248C7C6B_11</vt:lpwstr>
  </property>
</Properties>
</file>